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02718" w14:textId="77777777" w:rsidR="00FE067E" w:rsidRPr="00E635CC" w:rsidRDefault="003C6034" w:rsidP="00CC1F3B">
      <w:pPr>
        <w:pStyle w:val="TitlePageOrigin"/>
        <w:rPr>
          <w:color w:val="auto"/>
        </w:rPr>
      </w:pPr>
      <w:r w:rsidRPr="00E635CC">
        <w:rPr>
          <w:caps w:val="0"/>
          <w:color w:val="auto"/>
        </w:rPr>
        <w:t>WEST VIRGINIA LEGISLATURE</w:t>
      </w:r>
    </w:p>
    <w:p w14:paraId="63889FE1" w14:textId="77777777" w:rsidR="00CD36CF" w:rsidRPr="00E635CC" w:rsidRDefault="00CD36CF" w:rsidP="00CC1F3B">
      <w:pPr>
        <w:pStyle w:val="TitlePageSession"/>
        <w:rPr>
          <w:color w:val="auto"/>
        </w:rPr>
      </w:pPr>
      <w:r w:rsidRPr="00E635CC">
        <w:rPr>
          <w:color w:val="auto"/>
        </w:rPr>
        <w:t>20</w:t>
      </w:r>
      <w:r w:rsidR="00EC5E63" w:rsidRPr="00E635CC">
        <w:rPr>
          <w:color w:val="auto"/>
        </w:rPr>
        <w:t>2</w:t>
      </w:r>
      <w:r w:rsidR="00B71E6F" w:rsidRPr="00E635CC">
        <w:rPr>
          <w:color w:val="auto"/>
        </w:rPr>
        <w:t>3</w:t>
      </w:r>
      <w:r w:rsidRPr="00E635CC">
        <w:rPr>
          <w:color w:val="auto"/>
        </w:rPr>
        <w:t xml:space="preserve"> </w:t>
      </w:r>
      <w:r w:rsidR="003C6034" w:rsidRPr="00E635CC">
        <w:rPr>
          <w:caps w:val="0"/>
          <w:color w:val="auto"/>
        </w:rPr>
        <w:t>REGULAR SESSION</w:t>
      </w:r>
    </w:p>
    <w:p w14:paraId="0B6A649E" w14:textId="77777777" w:rsidR="00CD36CF" w:rsidRPr="00E635CC" w:rsidRDefault="00ED4D5F" w:rsidP="00CC1F3B">
      <w:pPr>
        <w:pStyle w:val="TitlePageBillPrefix"/>
        <w:rPr>
          <w:color w:val="auto"/>
        </w:rPr>
      </w:pPr>
      <w:sdt>
        <w:sdtPr>
          <w:rPr>
            <w:color w:val="auto"/>
          </w:rPr>
          <w:tag w:val="IntroDate"/>
          <w:id w:val="-1236936958"/>
          <w:placeholder>
            <w:docPart w:val="33106B0D2B35443EA5292BFA23167CF9"/>
          </w:placeholder>
          <w:text/>
        </w:sdtPr>
        <w:sdtEndPr/>
        <w:sdtContent>
          <w:r w:rsidR="00AE48A0" w:rsidRPr="00E635CC">
            <w:rPr>
              <w:color w:val="auto"/>
            </w:rPr>
            <w:t>Introduced</w:t>
          </w:r>
        </w:sdtContent>
      </w:sdt>
    </w:p>
    <w:p w14:paraId="0BA2A7C4" w14:textId="701BCA82" w:rsidR="00CD36CF" w:rsidRPr="00E635CC" w:rsidRDefault="00ED4D5F" w:rsidP="00CC1F3B">
      <w:pPr>
        <w:pStyle w:val="BillNumber"/>
        <w:rPr>
          <w:color w:val="auto"/>
        </w:rPr>
      </w:pPr>
      <w:sdt>
        <w:sdtPr>
          <w:rPr>
            <w:color w:val="auto"/>
          </w:rPr>
          <w:tag w:val="Chamber"/>
          <w:id w:val="893011969"/>
          <w:lock w:val="sdtLocked"/>
          <w:placeholder>
            <w:docPart w:val="F89E21BFCA964547846DF5E004662CFF"/>
          </w:placeholder>
          <w:dropDownList>
            <w:listItem w:displayText="House" w:value="House"/>
            <w:listItem w:displayText="Senate" w:value="Senate"/>
          </w:dropDownList>
        </w:sdtPr>
        <w:sdtEndPr/>
        <w:sdtContent>
          <w:r w:rsidR="00C33434" w:rsidRPr="00E635CC">
            <w:rPr>
              <w:color w:val="auto"/>
            </w:rPr>
            <w:t>House</w:t>
          </w:r>
        </w:sdtContent>
      </w:sdt>
      <w:r w:rsidR="00303684" w:rsidRPr="00E635CC">
        <w:rPr>
          <w:color w:val="auto"/>
        </w:rPr>
        <w:t xml:space="preserve"> </w:t>
      </w:r>
      <w:r w:rsidR="00CD36CF" w:rsidRPr="00E635CC">
        <w:rPr>
          <w:color w:val="auto"/>
        </w:rPr>
        <w:t xml:space="preserve">Bill </w:t>
      </w:r>
      <w:sdt>
        <w:sdtPr>
          <w:rPr>
            <w:color w:val="auto"/>
          </w:rPr>
          <w:tag w:val="BNum"/>
          <w:id w:val="1645317809"/>
          <w:lock w:val="sdtLocked"/>
          <w:placeholder>
            <w:docPart w:val="8BB1ABF1B15946FDB85EDBE2C48612C8"/>
          </w:placeholder>
          <w:text/>
        </w:sdtPr>
        <w:sdtEndPr/>
        <w:sdtContent>
          <w:r w:rsidR="00372F52">
            <w:rPr>
              <w:color w:val="auto"/>
            </w:rPr>
            <w:t>3230</w:t>
          </w:r>
        </w:sdtContent>
      </w:sdt>
    </w:p>
    <w:p w14:paraId="7A0ABDAD" w14:textId="26951E49" w:rsidR="00CD36CF" w:rsidRPr="00E635CC" w:rsidRDefault="00CD36CF" w:rsidP="00CC1F3B">
      <w:pPr>
        <w:pStyle w:val="Sponsors"/>
        <w:rPr>
          <w:color w:val="auto"/>
        </w:rPr>
      </w:pPr>
      <w:r w:rsidRPr="00E635CC">
        <w:rPr>
          <w:color w:val="auto"/>
        </w:rPr>
        <w:t xml:space="preserve">By </w:t>
      </w:r>
      <w:sdt>
        <w:sdtPr>
          <w:rPr>
            <w:color w:val="auto"/>
          </w:rPr>
          <w:tag w:val="Sponsors"/>
          <w:id w:val="1589585889"/>
          <w:placeholder>
            <w:docPart w:val="0B297FE3F6FF401CB9C37A8D556EB459"/>
          </w:placeholder>
          <w:text w:multiLine="1"/>
        </w:sdtPr>
        <w:sdtEndPr/>
        <w:sdtContent>
          <w:r w:rsidR="007A1930" w:rsidRPr="00E635CC">
            <w:rPr>
              <w:color w:val="auto"/>
            </w:rPr>
            <w:t>Delegate</w:t>
          </w:r>
          <w:r w:rsidR="00855A92">
            <w:rPr>
              <w:color w:val="auto"/>
            </w:rPr>
            <w:t>s</w:t>
          </w:r>
          <w:r w:rsidR="007A1930" w:rsidRPr="00E635CC">
            <w:rPr>
              <w:color w:val="auto"/>
            </w:rPr>
            <w:t xml:space="preserve"> Adkins</w:t>
          </w:r>
          <w:r w:rsidR="00855A92">
            <w:rPr>
              <w:color w:val="auto"/>
            </w:rPr>
            <w:t xml:space="preserve">, Mallow, Chiarelli, Jennings, Linville, Cannon, DeVault, Phillips, Mazzocchi, and Dittman </w:t>
          </w:r>
        </w:sdtContent>
      </w:sdt>
    </w:p>
    <w:p w14:paraId="091B8DE3" w14:textId="04CF9CCA" w:rsidR="00E831B3" w:rsidRPr="00E635CC" w:rsidRDefault="00CD36CF" w:rsidP="00CC1F3B">
      <w:pPr>
        <w:pStyle w:val="References"/>
        <w:rPr>
          <w:color w:val="auto"/>
        </w:rPr>
      </w:pPr>
      <w:r w:rsidRPr="00E635CC">
        <w:rPr>
          <w:color w:val="auto"/>
        </w:rPr>
        <w:t>[</w:t>
      </w:r>
      <w:sdt>
        <w:sdtPr>
          <w:rPr>
            <w:color w:val="auto"/>
          </w:rPr>
          <w:tag w:val="References"/>
          <w:id w:val="-1043047873"/>
          <w:placeholder>
            <w:docPart w:val="15A662B6DF854218904F27FF74FA44B5"/>
          </w:placeholder>
          <w:text w:multiLine="1"/>
        </w:sdtPr>
        <w:sdtEndPr/>
        <w:sdtContent>
          <w:r w:rsidR="00372F52">
            <w:rPr>
              <w:color w:val="auto"/>
            </w:rPr>
            <w:t>Introduced February 02, 2023; Referred to the Committee on Political Subdivisions then the Judiciary</w:t>
          </w:r>
        </w:sdtContent>
      </w:sdt>
      <w:r w:rsidRPr="00E635CC">
        <w:rPr>
          <w:color w:val="auto"/>
        </w:rPr>
        <w:t>]</w:t>
      </w:r>
    </w:p>
    <w:p w14:paraId="011EF0A5" w14:textId="7C5A19E2" w:rsidR="00303684" w:rsidRPr="00E635CC" w:rsidRDefault="0000526A" w:rsidP="00CC1F3B">
      <w:pPr>
        <w:pStyle w:val="TitleSection"/>
        <w:rPr>
          <w:color w:val="auto"/>
        </w:rPr>
      </w:pPr>
      <w:r w:rsidRPr="00E635CC">
        <w:rPr>
          <w:color w:val="auto"/>
        </w:rPr>
        <w:lastRenderedPageBreak/>
        <w:t>A BILL</w:t>
      </w:r>
      <w:r w:rsidR="007A1930" w:rsidRPr="00E635CC">
        <w:rPr>
          <w:color w:val="auto"/>
        </w:rPr>
        <w:t xml:space="preserve"> to amend and reenact §8-10-1</w:t>
      </w:r>
      <w:r w:rsidR="00CE4DFF" w:rsidRPr="00E635CC">
        <w:rPr>
          <w:color w:val="auto"/>
        </w:rPr>
        <w:t>b</w:t>
      </w:r>
      <w:r w:rsidR="007A1930" w:rsidRPr="00E635CC">
        <w:rPr>
          <w:color w:val="auto"/>
        </w:rPr>
        <w:t xml:space="preserve"> of said code, relating to allowing the mayors of Class III city or Class IV town</w:t>
      </w:r>
      <w:r w:rsidR="00CE4DFF" w:rsidRPr="00E635CC">
        <w:rPr>
          <w:color w:val="auto"/>
        </w:rPr>
        <w:t>s</w:t>
      </w:r>
      <w:r w:rsidR="007A1930" w:rsidRPr="00E635CC">
        <w:rPr>
          <w:color w:val="auto"/>
        </w:rPr>
        <w:t xml:space="preserve"> or village</w:t>
      </w:r>
      <w:r w:rsidR="00CE4DFF" w:rsidRPr="00E635CC">
        <w:rPr>
          <w:color w:val="auto"/>
        </w:rPr>
        <w:t>s</w:t>
      </w:r>
      <w:r w:rsidR="007A1930" w:rsidRPr="00E635CC">
        <w:rPr>
          <w:color w:val="auto"/>
        </w:rPr>
        <w:t xml:space="preserve"> to also serve as the chief of police during their service as mayor.</w:t>
      </w:r>
    </w:p>
    <w:p w14:paraId="1B029FBE" w14:textId="77777777" w:rsidR="00303684" w:rsidRPr="00E635CC" w:rsidRDefault="00303684" w:rsidP="00CC1F3B">
      <w:pPr>
        <w:pStyle w:val="EnactingClause"/>
        <w:rPr>
          <w:color w:val="auto"/>
        </w:rPr>
      </w:pPr>
      <w:r w:rsidRPr="00E635CC">
        <w:rPr>
          <w:color w:val="auto"/>
        </w:rPr>
        <w:t>Be it enacted by the Legislature of West Virginia:</w:t>
      </w:r>
    </w:p>
    <w:p w14:paraId="4EB6FF89" w14:textId="77777777" w:rsidR="003C6034" w:rsidRPr="00E635CC" w:rsidRDefault="003C6034" w:rsidP="00CC1F3B">
      <w:pPr>
        <w:pStyle w:val="EnactingClause"/>
        <w:rPr>
          <w:color w:val="auto"/>
        </w:rPr>
        <w:sectPr w:rsidR="003C6034" w:rsidRPr="00E635CC" w:rsidSect="007A1930">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AFC25E0" w14:textId="7ED0A648" w:rsidR="007A1930" w:rsidRPr="00E635CC" w:rsidRDefault="007A1930" w:rsidP="007A1930">
      <w:pPr>
        <w:pStyle w:val="ArticleHeading"/>
        <w:rPr>
          <w:color w:val="auto"/>
        </w:rPr>
        <w:sectPr w:rsidR="007A1930" w:rsidRPr="00E635CC" w:rsidSect="007A1930">
          <w:type w:val="continuous"/>
          <w:pgSz w:w="12240" w:h="15840" w:code="1"/>
          <w:pgMar w:top="1440" w:right="1440" w:bottom="1440" w:left="1440" w:header="720" w:footer="720" w:gutter="0"/>
          <w:lnNumType w:countBy="1" w:restart="newSection"/>
          <w:cols w:space="720"/>
          <w:titlePg/>
          <w:docGrid w:linePitch="360"/>
        </w:sectPr>
      </w:pPr>
      <w:r w:rsidRPr="00E635CC">
        <w:rPr>
          <w:color w:val="auto"/>
        </w:rPr>
        <w:t>article 10. powers and duties of certain officers.</w:t>
      </w:r>
    </w:p>
    <w:p w14:paraId="04350D6D" w14:textId="77777777" w:rsidR="007A1930" w:rsidRPr="00E635CC" w:rsidRDefault="007A1930" w:rsidP="00D27172">
      <w:pPr>
        <w:pStyle w:val="SectionHeading"/>
        <w:rPr>
          <w:color w:val="auto"/>
        </w:rPr>
      </w:pPr>
      <w:r w:rsidRPr="00E635CC">
        <w:rPr>
          <w:color w:val="auto"/>
        </w:rPr>
        <w:t>§8-10-1b. Authority to appoint police chief; reinstating to previous rank.</w:t>
      </w:r>
    </w:p>
    <w:p w14:paraId="0250D243" w14:textId="77777777" w:rsidR="007A1930" w:rsidRPr="00E635CC" w:rsidRDefault="007A1930" w:rsidP="00D27172">
      <w:pPr>
        <w:pStyle w:val="SectionBody"/>
        <w:rPr>
          <w:color w:val="auto"/>
        </w:rPr>
      </w:pPr>
      <w:r w:rsidRPr="00E635CC">
        <w:rPr>
          <w:color w:val="auto"/>
        </w:rPr>
        <w:t>(a) Unless otherwise provided by charter, the mayor of a Class III city or Class IV town or village that has a paid police department that is not subject to the civil services provisions set out in article fourteen of this chapter, may appoint a chief of police.</w:t>
      </w:r>
    </w:p>
    <w:p w14:paraId="610A841C" w14:textId="77777777" w:rsidR="007A1930" w:rsidRPr="00E635CC" w:rsidRDefault="007A1930" w:rsidP="00D27172">
      <w:pPr>
        <w:pStyle w:val="SectionBody"/>
        <w:rPr>
          <w:color w:val="auto"/>
        </w:rPr>
      </w:pPr>
      <w:r w:rsidRPr="00E635CC">
        <w:rPr>
          <w:color w:val="auto"/>
        </w:rPr>
        <w:t>(b) A Class III city or Class IV town or village may provide by ordinance whether the individual appointed chief of police who held a position as a member of the paid police department prior to his or her appointment as chief of police shall be reinstated to the officer</w:t>
      </w:r>
      <w:r w:rsidRPr="00E635CC">
        <w:rPr>
          <w:color w:val="auto"/>
        </w:rPr>
        <w:sym w:font="Arial" w:char="0027"/>
      </w:r>
      <w:r w:rsidRPr="00E635CC">
        <w:rPr>
          <w:color w:val="auto"/>
        </w:rPr>
        <w:t>s previous rank following his or her term as chief of police.</w:t>
      </w:r>
    </w:p>
    <w:p w14:paraId="40DA8A65" w14:textId="2BC7BE60" w:rsidR="007A1930" w:rsidRPr="00E635CC" w:rsidRDefault="007A1930" w:rsidP="00CE4DFF">
      <w:pPr>
        <w:pStyle w:val="SectionBody"/>
        <w:rPr>
          <w:color w:val="auto"/>
        </w:rPr>
      </w:pPr>
      <w:r w:rsidRPr="00E635CC">
        <w:rPr>
          <w:color w:val="auto"/>
          <w:u w:val="single"/>
        </w:rPr>
        <w:t>(c) Class IV town or village mayor may also serve as chief of police during his or her term(s) as mayor, provided there are no other willing and qualified police officers working for the paid police department of that town or village</w:t>
      </w:r>
      <w:r w:rsidR="00CE4DFF" w:rsidRPr="00E635CC">
        <w:rPr>
          <w:color w:val="auto"/>
          <w:u w:val="single"/>
        </w:rPr>
        <w:t>.</w:t>
      </w:r>
    </w:p>
    <w:p w14:paraId="135DD917" w14:textId="77777777" w:rsidR="00C33014" w:rsidRPr="00E635CC" w:rsidRDefault="00C33014" w:rsidP="00CC1F3B">
      <w:pPr>
        <w:pStyle w:val="Note"/>
        <w:rPr>
          <w:color w:val="auto"/>
        </w:rPr>
      </w:pPr>
    </w:p>
    <w:p w14:paraId="125E02C7" w14:textId="6B5DE849" w:rsidR="006865E9" w:rsidRPr="00E635CC" w:rsidRDefault="00CF1DCA" w:rsidP="00CC1F3B">
      <w:pPr>
        <w:pStyle w:val="Note"/>
        <w:rPr>
          <w:color w:val="auto"/>
        </w:rPr>
      </w:pPr>
      <w:r w:rsidRPr="00E635CC">
        <w:rPr>
          <w:color w:val="auto"/>
        </w:rPr>
        <w:t>NOTE: The</w:t>
      </w:r>
      <w:r w:rsidR="006865E9" w:rsidRPr="00E635CC">
        <w:rPr>
          <w:color w:val="auto"/>
        </w:rPr>
        <w:t xml:space="preserve"> purpose of this bill is to </w:t>
      </w:r>
      <w:r w:rsidR="00CE4DFF" w:rsidRPr="00E635CC">
        <w:rPr>
          <w:color w:val="auto"/>
        </w:rPr>
        <w:t>allow the mayors of Class III city or Class IV towns or villages to also serve as the chief of police during their service as mayor.</w:t>
      </w:r>
    </w:p>
    <w:p w14:paraId="3B9D4158" w14:textId="77777777" w:rsidR="006865E9" w:rsidRPr="00E635CC" w:rsidRDefault="00AE48A0" w:rsidP="00CC1F3B">
      <w:pPr>
        <w:pStyle w:val="Note"/>
        <w:rPr>
          <w:color w:val="auto"/>
        </w:rPr>
      </w:pPr>
      <w:r w:rsidRPr="00E635CC">
        <w:rPr>
          <w:color w:val="auto"/>
        </w:rPr>
        <w:t>Strike-throughs indicate language that would be stricken from a heading or the present law and underscoring indicates new language that would be added.</w:t>
      </w:r>
    </w:p>
    <w:sectPr w:rsidR="006865E9" w:rsidRPr="00E635CC" w:rsidSect="007A193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0E276B" w14:textId="77777777" w:rsidR="007A1930" w:rsidRPr="00B844FE" w:rsidRDefault="007A1930" w:rsidP="00B844FE">
      <w:r>
        <w:separator/>
      </w:r>
    </w:p>
  </w:endnote>
  <w:endnote w:type="continuationSeparator" w:id="0">
    <w:p w14:paraId="5C5042D2" w14:textId="77777777" w:rsidR="007A1930" w:rsidRPr="00B844FE" w:rsidRDefault="007A1930"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4C30665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D3BF32"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640F212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00CE6" w14:textId="77777777" w:rsidR="00CE4DFF" w:rsidRDefault="00CE4D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09786" w14:textId="77777777" w:rsidR="007A1930" w:rsidRPr="00B844FE" w:rsidRDefault="007A1930" w:rsidP="00B844FE">
      <w:r>
        <w:separator/>
      </w:r>
    </w:p>
  </w:footnote>
  <w:footnote w:type="continuationSeparator" w:id="0">
    <w:p w14:paraId="6AB2F6B4" w14:textId="77777777" w:rsidR="007A1930" w:rsidRPr="00B844FE" w:rsidRDefault="007A1930"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445CC" w14:textId="77777777" w:rsidR="002A0269" w:rsidRPr="00B844FE" w:rsidRDefault="00ED4D5F">
    <w:pPr>
      <w:pStyle w:val="Header"/>
    </w:pPr>
    <w:sdt>
      <w:sdtPr>
        <w:id w:val="-684364211"/>
        <w:placeholder>
          <w:docPart w:val="F89E21BFCA964547846DF5E004662CF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F89E21BFCA964547846DF5E004662CF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A28CC" w14:textId="5E77F97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7A5259" w:rsidRPr="00686E9A">
      <w:rPr>
        <w:sz w:val="22"/>
        <w:szCs w:val="22"/>
      </w:rPr>
      <w:t xml:space="preserve"> </w:t>
    </w:r>
    <w:r w:rsidR="007A1930">
      <w:rPr>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7A1930">
          <w:rPr>
            <w:sz w:val="22"/>
            <w:szCs w:val="22"/>
          </w:rPr>
          <w:t>2023R2980</w:t>
        </w:r>
      </w:sdtContent>
    </w:sdt>
  </w:p>
  <w:p w14:paraId="019BFE7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67609"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6186351">
    <w:abstractNumId w:val="0"/>
  </w:num>
  <w:num w:numId="2" w16cid:durableId="2024896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930"/>
    <w:rsid w:val="0000526A"/>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A0269"/>
    <w:rsid w:val="00303684"/>
    <w:rsid w:val="003143F5"/>
    <w:rsid w:val="00314854"/>
    <w:rsid w:val="00372F52"/>
    <w:rsid w:val="00394191"/>
    <w:rsid w:val="003C51CD"/>
    <w:rsid w:val="003C6034"/>
    <w:rsid w:val="00400B5C"/>
    <w:rsid w:val="004368E0"/>
    <w:rsid w:val="004C13DD"/>
    <w:rsid w:val="004D3ABE"/>
    <w:rsid w:val="004E3441"/>
    <w:rsid w:val="00500579"/>
    <w:rsid w:val="005A5366"/>
    <w:rsid w:val="006369EB"/>
    <w:rsid w:val="00637E73"/>
    <w:rsid w:val="006865E9"/>
    <w:rsid w:val="00686E9A"/>
    <w:rsid w:val="00691F3E"/>
    <w:rsid w:val="00694BFB"/>
    <w:rsid w:val="006A106B"/>
    <w:rsid w:val="006C523D"/>
    <w:rsid w:val="006D4036"/>
    <w:rsid w:val="007A1930"/>
    <w:rsid w:val="007A5259"/>
    <w:rsid w:val="007A7081"/>
    <w:rsid w:val="007F1CF5"/>
    <w:rsid w:val="00834EDE"/>
    <w:rsid w:val="00855A92"/>
    <w:rsid w:val="008736AA"/>
    <w:rsid w:val="008D275D"/>
    <w:rsid w:val="00980327"/>
    <w:rsid w:val="00986478"/>
    <w:rsid w:val="009B5557"/>
    <w:rsid w:val="009F1067"/>
    <w:rsid w:val="00A31E01"/>
    <w:rsid w:val="00A527AD"/>
    <w:rsid w:val="00A718CF"/>
    <w:rsid w:val="00AB4560"/>
    <w:rsid w:val="00AE48A0"/>
    <w:rsid w:val="00AE61BE"/>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E4DFF"/>
    <w:rsid w:val="00CF1DCA"/>
    <w:rsid w:val="00D23D2A"/>
    <w:rsid w:val="00D579FC"/>
    <w:rsid w:val="00D81C16"/>
    <w:rsid w:val="00DE526B"/>
    <w:rsid w:val="00DE6DA2"/>
    <w:rsid w:val="00DF199D"/>
    <w:rsid w:val="00E01542"/>
    <w:rsid w:val="00E365F1"/>
    <w:rsid w:val="00E62F48"/>
    <w:rsid w:val="00E635CC"/>
    <w:rsid w:val="00E831B3"/>
    <w:rsid w:val="00E95FBC"/>
    <w:rsid w:val="00EC5E63"/>
    <w:rsid w:val="00ED4D5F"/>
    <w:rsid w:val="00EE70CB"/>
    <w:rsid w:val="00F41CA2"/>
    <w:rsid w:val="00F443C0"/>
    <w:rsid w:val="00F62EFB"/>
    <w:rsid w:val="00F939A4"/>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FA3641"/>
  <w15:chartTrackingRefBased/>
  <w15:docId w15:val="{0F4E17C3-594E-4144-99C2-8EE7940A9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7A1930"/>
    <w:rPr>
      <w:rFonts w:eastAsia="Calibri"/>
      <w:color w:val="000000"/>
    </w:rPr>
  </w:style>
  <w:style w:type="character" w:customStyle="1" w:styleId="SectionHeadingChar">
    <w:name w:val="Section Heading Char"/>
    <w:link w:val="SectionHeading"/>
    <w:rsid w:val="007A1930"/>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06B0D2B35443EA5292BFA23167CF9"/>
        <w:category>
          <w:name w:val="General"/>
          <w:gallery w:val="placeholder"/>
        </w:category>
        <w:types>
          <w:type w:val="bbPlcHdr"/>
        </w:types>
        <w:behaviors>
          <w:behavior w:val="content"/>
        </w:behaviors>
        <w:guid w:val="{1D49A69D-3D89-42A2-B628-FDFDCF5D45BF}"/>
      </w:docPartPr>
      <w:docPartBody>
        <w:p w:rsidR="003F50B6" w:rsidRDefault="003F50B6">
          <w:pPr>
            <w:pStyle w:val="33106B0D2B35443EA5292BFA23167CF9"/>
          </w:pPr>
          <w:r w:rsidRPr="00B844FE">
            <w:t>Prefix Text</w:t>
          </w:r>
        </w:p>
      </w:docPartBody>
    </w:docPart>
    <w:docPart>
      <w:docPartPr>
        <w:name w:val="F89E21BFCA964547846DF5E004662CFF"/>
        <w:category>
          <w:name w:val="General"/>
          <w:gallery w:val="placeholder"/>
        </w:category>
        <w:types>
          <w:type w:val="bbPlcHdr"/>
        </w:types>
        <w:behaviors>
          <w:behavior w:val="content"/>
        </w:behaviors>
        <w:guid w:val="{CB3AD168-5373-4610-B7CE-CE4D61077523}"/>
      </w:docPartPr>
      <w:docPartBody>
        <w:p w:rsidR="003F50B6" w:rsidRDefault="003F50B6">
          <w:pPr>
            <w:pStyle w:val="F89E21BFCA964547846DF5E004662CFF"/>
          </w:pPr>
          <w:r w:rsidRPr="00B844FE">
            <w:t>[Type here]</w:t>
          </w:r>
        </w:p>
      </w:docPartBody>
    </w:docPart>
    <w:docPart>
      <w:docPartPr>
        <w:name w:val="8BB1ABF1B15946FDB85EDBE2C48612C8"/>
        <w:category>
          <w:name w:val="General"/>
          <w:gallery w:val="placeholder"/>
        </w:category>
        <w:types>
          <w:type w:val="bbPlcHdr"/>
        </w:types>
        <w:behaviors>
          <w:behavior w:val="content"/>
        </w:behaviors>
        <w:guid w:val="{F0150FF2-9AEE-4FEA-AF9D-A9C2B8B1597D}"/>
      </w:docPartPr>
      <w:docPartBody>
        <w:p w:rsidR="003F50B6" w:rsidRDefault="003F50B6">
          <w:pPr>
            <w:pStyle w:val="8BB1ABF1B15946FDB85EDBE2C48612C8"/>
          </w:pPr>
          <w:r w:rsidRPr="00B844FE">
            <w:t>Number</w:t>
          </w:r>
        </w:p>
      </w:docPartBody>
    </w:docPart>
    <w:docPart>
      <w:docPartPr>
        <w:name w:val="0B297FE3F6FF401CB9C37A8D556EB459"/>
        <w:category>
          <w:name w:val="General"/>
          <w:gallery w:val="placeholder"/>
        </w:category>
        <w:types>
          <w:type w:val="bbPlcHdr"/>
        </w:types>
        <w:behaviors>
          <w:behavior w:val="content"/>
        </w:behaviors>
        <w:guid w:val="{86F8DFD5-F770-4095-9FD5-ED6D0F284D5A}"/>
      </w:docPartPr>
      <w:docPartBody>
        <w:p w:rsidR="003F50B6" w:rsidRDefault="003F50B6">
          <w:pPr>
            <w:pStyle w:val="0B297FE3F6FF401CB9C37A8D556EB459"/>
          </w:pPr>
          <w:r w:rsidRPr="00B844FE">
            <w:t>Enter Sponsors Here</w:t>
          </w:r>
        </w:p>
      </w:docPartBody>
    </w:docPart>
    <w:docPart>
      <w:docPartPr>
        <w:name w:val="15A662B6DF854218904F27FF74FA44B5"/>
        <w:category>
          <w:name w:val="General"/>
          <w:gallery w:val="placeholder"/>
        </w:category>
        <w:types>
          <w:type w:val="bbPlcHdr"/>
        </w:types>
        <w:behaviors>
          <w:behavior w:val="content"/>
        </w:behaviors>
        <w:guid w:val="{6E16276B-4AD8-4B31-AA42-4E38C50334E6}"/>
      </w:docPartPr>
      <w:docPartBody>
        <w:p w:rsidR="003F50B6" w:rsidRDefault="003F50B6">
          <w:pPr>
            <w:pStyle w:val="15A662B6DF854218904F27FF74FA44B5"/>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B6"/>
    <w:rsid w:val="003F50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06B0D2B35443EA5292BFA23167CF9">
    <w:name w:val="33106B0D2B35443EA5292BFA23167CF9"/>
  </w:style>
  <w:style w:type="paragraph" w:customStyle="1" w:styleId="F89E21BFCA964547846DF5E004662CFF">
    <w:name w:val="F89E21BFCA964547846DF5E004662CFF"/>
  </w:style>
  <w:style w:type="paragraph" w:customStyle="1" w:styleId="8BB1ABF1B15946FDB85EDBE2C48612C8">
    <w:name w:val="8BB1ABF1B15946FDB85EDBE2C48612C8"/>
  </w:style>
  <w:style w:type="paragraph" w:customStyle="1" w:styleId="0B297FE3F6FF401CB9C37A8D556EB459">
    <w:name w:val="0B297FE3F6FF401CB9C37A8D556EB459"/>
  </w:style>
  <w:style w:type="character" w:styleId="PlaceholderText">
    <w:name w:val="Placeholder Text"/>
    <w:basedOn w:val="DefaultParagraphFont"/>
    <w:uiPriority w:val="99"/>
    <w:semiHidden/>
    <w:rPr>
      <w:color w:val="808080"/>
    </w:rPr>
  </w:style>
  <w:style w:type="paragraph" w:customStyle="1" w:styleId="15A662B6DF854218904F27FF74FA44B5">
    <w:name w:val="15A662B6DF854218904F27FF74FA44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Robert Altmann</cp:lastModifiedBy>
  <cp:revision>3</cp:revision>
  <dcterms:created xsi:type="dcterms:W3CDTF">2023-02-02T15:01:00Z</dcterms:created>
  <dcterms:modified xsi:type="dcterms:W3CDTF">2023-02-15T15:30:00Z</dcterms:modified>
</cp:coreProperties>
</file>